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FAD8" w14:textId="77777777" w:rsidR="00D04140" w:rsidRDefault="00D04140" w:rsidP="00D04140">
      <w:pPr>
        <w:spacing w:before="173" w:line="244" w:lineRule="auto"/>
        <w:ind w:left="2672" w:right="2678" w:firstLine="755"/>
        <w:jc w:val="center"/>
        <w:rPr>
          <w:b/>
        </w:rPr>
      </w:pPr>
      <w:bookmarkStart w:id="0" w:name="_GoBack"/>
      <w:bookmarkEnd w:id="0"/>
      <w:r>
        <w:rPr>
          <w:b/>
        </w:rPr>
        <w:t>Termini di riferimento</w:t>
      </w:r>
      <w:r>
        <w:rPr>
          <w:b/>
          <w:spacing w:val="1"/>
        </w:rPr>
        <w:t xml:space="preserve"> </w:t>
      </w:r>
    </w:p>
    <w:p w14:paraId="2C7E14F3" w14:textId="77777777" w:rsidR="00D04140" w:rsidRPr="00D04140" w:rsidRDefault="00D04140" w:rsidP="00D04140">
      <w:pPr>
        <w:spacing w:before="173" w:line="244" w:lineRule="auto"/>
        <w:ind w:left="2672" w:right="2678" w:firstLine="755"/>
        <w:jc w:val="center"/>
        <w:rPr>
          <w:b/>
        </w:rPr>
      </w:pPr>
      <w:r>
        <w:rPr>
          <w:b/>
        </w:rPr>
        <w:t>COORDINATORE</w:t>
      </w:r>
      <w:r>
        <w:rPr>
          <w:b/>
          <w:spacing w:val="-5"/>
        </w:rPr>
        <w:t xml:space="preserve"> </w:t>
      </w:r>
      <w:r>
        <w:rPr>
          <w:b/>
        </w:rPr>
        <w:t>PROGETTO IRAQ</w:t>
      </w:r>
    </w:p>
    <w:p w14:paraId="7BF67801"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b/>
          <w:bCs/>
          <w:lang w:eastAsia="it-IT"/>
        </w:rPr>
        <w:t>Posizione</w:t>
      </w:r>
      <w:r w:rsidRPr="00460DBD">
        <w:rPr>
          <w:rFonts w:eastAsia="Times New Roman" w:cstheme="minorHAnsi"/>
          <w:lang w:eastAsia="it-IT"/>
        </w:rPr>
        <w:t>: Coordinatore Progetto</w:t>
      </w:r>
      <w:r w:rsidR="00D04140" w:rsidRPr="00D04140">
        <w:rPr>
          <w:rFonts w:eastAsia="Times New Roman" w:cstheme="minorHAnsi"/>
          <w:lang w:eastAsia="it-IT"/>
        </w:rPr>
        <w:t xml:space="preserve"> Iraq </w:t>
      </w:r>
    </w:p>
    <w:p w14:paraId="3966B460"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b/>
          <w:bCs/>
          <w:lang w:eastAsia="it-IT"/>
        </w:rPr>
        <w:t>Tipologia di Contratt</w:t>
      </w:r>
      <w:r w:rsidRPr="00460DBD">
        <w:rPr>
          <w:rFonts w:eastAsia="Times New Roman" w:cstheme="minorHAnsi"/>
          <w:lang w:eastAsia="it-IT"/>
        </w:rPr>
        <w:t>o: a progetto</w:t>
      </w:r>
    </w:p>
    <w:p w14:paraId="3422A403"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b/>
          <w:bCs/>
          <w:lang w:eastAsia="it-IT"/>
        </w:rPr>
        <w:t>Durata incarico</w:t>
      </w:r>
      <w:r w:rsidRPr="00460DBD">
        <w:rPr>
          <w:rFonts w:eastAsia="Times New Roman" w:cstheme="minorHAnsi"/>
          <w:lang w:eastAsia="it-IT"/>
        </w:rPr>
        <w:t>: 12 mesi</w:t>
      </w:r>
    </w:p>
    <w:p w14:paraId="2FFAD877" w14:textId="38B477F5"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b/>
          <w:bCs/>
          <w:lang w:eastAsia="it-IT"/>
        </w:rPr>
        <w:t>Disponibilità</w:t>
      </w:r>
      <w:r w:rsidRPr="00460DBD">
        <w:rPr>
          <w:rFonts w:eastAsia="Times New Roman" w:cstheme="minorHAnsi"/>
          <w:lang w:eastAsia="it-IT"/>
        </w:rPr>
        <w:t xml:space="preserve">: </w:t>
      </w:r>
      <w:r w:rsidR="00247D34">
        <w:rPr>
          <w:rFonts w:eastAsia="Times New Roman" w:cstheme="minorHAnsi"/>
          <w:lang w:eastAsia="it-IT"/>
        </w:rPr>
        <w:t>1</w:t>
      </w:r>
      <w:r w:rsidR="003F240B">
        <w:rPr>
          <w:rFonts w:eastAsia="Times New Roman" w:cstheme="minorHAnsi"/>
          <w:lang w:eastAsia="it-IT"/>
        </w:rPr>
        <w:t xml:space="preserve"> </w:t>
      </w:r>
      <w:r w:rsidR="00021B12">
        <w:rPr>
          <w:rFonts w:eastAsia="Times New Roman" w:cstheme="minorHAnsi"/>
          <w:lang w:eastAsia="it-IT"/>
        </w:rPr>
        <w:t xml:space="preserve">settembre </w:t>
      </w:r>
      <w:r w:rsidR="003F240B">
        <w:rPr>
          <w:rFonts w:eastAsia="Times New Roman" w:cstheme="minorHAnsi"/>
          <w:lang w:eastAsia="it-IT"/>
        </w:rPr>
        <w:t>2023</w:t>
      </w:r>
    </w:p>
    <w:p w14:paraId="454F0ABF"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b/>
          <w:bCs/>
          <w:lang w:eastAsia="it-IT"/>
        </w:rPr>
        <w:t>Sede operativa: </w:t>
      </w:r>
      <w:r w:rsidRPr="00460DBD">
        <w:rPr>
          <w:rFonts w:eastAsia="Times New Roman" w:cstheme="minorHAnsi"/>
          <w:lang w:eastAsia="it-IT"/>
        </w:rPr>
        <w:t xml:space="preserve">Iraq, </w:t>
      </w:r>
      <w:proofErr w:type="spellStart"/>
      <w:r w:rsidRPr="00460DBD">
        <w:rPr>
          <w:rFonts w:eastAsia="Times New Roman" w:cstheme="minorHAnsi"/>
          <w:lang w:eastAsia="it-IT"/>
        </w:rPr>
        <w:t>Qaraqosh</w:t>
      </w:r>
      <w:proofErr w:type="spellEnd"/>
      <w:r w:rsidRPr="00460DBD">
        <w:rPr>
          <w:rFonts w:eastAsia="Times New Roman" w:cstheme="minorHAnsi"/>
          <w:lang w:eastAsia="it-IT"/>
        </w:rPr>
        <w:t xml:space="preserve"> – distretto capoluogo di </w:t>
      </w:r>
      <w:proofErr w:type="spellStart"/>
      <w:r w:rsidRPr="00460DBD">
        <w:rPr>
          <w:rFonts w:eastAsia="Times New Roman" w:cstheme="minorHAnsi"/>
          <w:lang w:eastAsia="it-IT"/>
        </w:rPr>
        <w:t>Hamdaniya</w:t>
      </w:r>
      <w:proofErr w:type="spellEnd"/>
      <w:r w:rsidRPr="00460DBD">
        <w:rPr>
          <w:rFonts w:eastAsia="Times New Roman" w:cstheme="minorHAnsi"/>
          <w:lang w:eastAsia="it-IT"/>
        </w:rPr>
        <w:t xml:space="preserve">, Sotto-distretto di </w:t>
      </w:r>
      <w:proofErr w:type="spellStart"/>
      <w:r w:rsidRPr="00460DBD">
        <w:rPr>
          <w:rFonts w:eastAsia="Times New Roman" w:cstheme="minorHAnsi"/>
          <w:lang w:eastAsia="it-IT"/>
        </w:rPr>
        <w:t>Bartalla</w:t>
      </w:r>
      <w:proofErr w:type="spellEnd"/>
      <w:r w:rsidRPr="00460DBD">
        <w:rPr>
          <w:rFonts w:eastAsia="Times New Roman" w:cstheme="minorHAnsi"/>
          <w:lang w:eastAsia="it-IT"/>
        </w:rPr>
        <w:t>, Sotto-distretto di Nimrud</w:t>
      </w:r>
    </w:p>
    <w:p w14:paraId="5D482956"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b/>
          <w:bCs/>
          <w:lang w:eastAsia="it-IT"/>
        </w:rPr>
        <w:t>Soggetto/i proponente/i</w:t>
      </w:r>
      <w:r w:rsidRPr="00460DBD">
        <w:rPr>
          <w:rFonts w:eastAsia="Times New Roman" w:cstheme="minorHAnsi"/>
          <w:lang w:eastAsia="it-IT"/>
        </w:rPr>
        <w:t>:</w:t>
      </w:r>
      <w:r w:rsidRPr="00460DBD">
        <w:rPr>
          <w:rFonts w:eastAsia="Times New Roman" w:cstheme="minorHAnsi"/>
          <w:b/>
          <w:bCs/>
          <w:lang w:eastAsia="it-IT"/>
        </w:rPr>
        <w:t> </w:t>
      </w:r>
      <w:r w:rsidRPr="00460DBD">
        <w:rPr>
          <w:rFonts w:eastAsia="Times New Roman" w:cstheme="minorHAnsi"/>
          <w:lang w:eastAsia="it-IT"/>
        </w:rPr>
        <w:t>FOCSIV, in partenariato con Associazione Realmonte Onlus, CELIM, COPE, ENGIM Internazionale.</w:t>
      </w:r>
    </w:p>
    <w:p w14:paraId="3466A24F" w14:textId="46D63F62"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lang w:eastAsia="it-IT"/>
        </w:rPr>
        <w:t xml:space="preserve">FOCSIV è la Federazione Organismi Cristiani Servizio Internazionale Volontario, di cui ad oggi fanno parte </w:t>
      </w:r>
      <w:r w:rsidR="00247D34">
        <w:rPr>
          <w:rFonts w:eastAsia="Times New Roman" w:cstheme="minorHAnsi"/>
          <w:lang w:eastAsia="it-IT"/>
        </w:rPr>
        <w:t>94</w:t>
      </w:r>
      <w:r w:rsidRPr="00460DBD">
        <w:rPr>
          <w:rFonts w:eastAsia="Times New Roman" w:cstheme="minorHAnsi"/>
          <w:lang w:eastAsia="it-IT"/>
        </w:rPr>
        <w:t xml:space="preserve"> Associazioni presenti in oltre 80 Paesi del mondo. La Federazione offre il proprio sostegno nella realizzazione di progetti di sviluppo nei settori sociosanitario, agricolo‐ alimentare, educativo‐formativo, di difesa dei diritti umani, di tutela dell’infanzia e dell’adolescenza, della parità di genere e di rafforzamento istituzionale. FOCSIV </w:t>
      </w:r>
      <w:r w:rsidR="00247D34">
        <w:rPr>
          <w:rFonts w:eastAsia="Times New Roman" w:cstheme="minorHAnsi"/>
          <w:lang w:eastAsia="it-IT"/>
        </w:rPr>
        <w:t xml:space="preserve">promuove </w:t>
      </w:r>
      <w:r w:rsidRPr="00460DBD">
        <w:rPr>
          <w:rFonts w:eastAsia="Times New Roman" w:cstheme="minorHAnsi"/>
          <w:lang w:eastAsia="it-IT"/>
        </w:rPr>
        <w:t>iniziative nel canale dell’emergenza e dello sviluppo in differenti Paesi. Gli interventi della Federazione hanno l’intento di migliorare le condizioni di vita delle categorie più vulnerabili e di rafforzare la stabilità sociale delle popolazioni meno integrate.</w:t>
      </w:r>
    </w:p>
    <w:p w14:paraId="606D70E9" w14:textId="62EC953E" w:rsidR="00460DBD" w:rsidRPr="00460DBD" w:rsidRDefault="00247D34" w:rsidP="00460DBD">
      <w:pPr>
        <w:spacing w:after="150" w:line="240" w:lineRule="auto"/>
        <w:rPr>
          <w:rFonts w:eastAsia="Times New Roman" w:cstheme="minorHAnsi"/>
          <w:lang w:eastAsia="it-IT"/>
        </w:rPr>
      </w:pPr>
      <w:r>
        <w:rPr>
          <w:rFonts w:eastAsia="Times New Roman" w:cstheme="minorHAnsi"/>
          <w:lang w:eastAsia="it-IT"/>
        </w:rPr>
        <w:t xml:space="preserve">Attualmente FOCSIV è operativa in Iraq con due progettualità finanziate AICS: </w:t>
      </w:r>
      <w:r w:rsidR="00460DBD" w:rsidRPr="00460DBD">
        <w:rPr>
          <w:rFonts w:eastAsia="Times New Roman" w:cstheme="minorHAnsi"/>
          <w:lang w:eastAsia="it-IT"/>
        </w:rPr>
        <w:t xml:space="preserve">“ALTAEYUSH – Processi comunitari integrati e multidimensionali di inclusione e coesione socio-economica per il rafforzamento della resilienza dei gruppi etnico-religiosi vulnerabili” AID 012590/05/2, </w:t>
      </w:r>
      <w:r>
        <w:rPr>
          <w:rFonts w:eastAsia="Times New Roman" w:cstheme="minorHAnsi"/>
          <w:lang w:eastAsia="it-IT"/>
        </w:rPr>
        <w:t xml:space="preserve">nel quale </w:t>
      </w:r>
      <w:r w:rsidR="00460DBD" w:rsidRPr="00460DBD">
        <w:rPr>
          <w:rFonts w:eastAsia="Times New Roman" w:cstheme="minorHAnsi"/>
          <w:lang w:eastAsia="it-IT"/>
        </w:rPr>
        <w:t>FOCSIV offr</w:t>
      </w:r>
      <w:r>
        <w:rPr>
          <w:rFonts w:eastAsia="Times New Roman" w:cstheme="minorHAnsi"/>
          <w:lang w:eastAsia="it-IT"/>
        </w:rPr>
        <w:t>e</w:t>
      </w:r>
      <w:r w:rsidR="00460DBD" w:rsidRPr="00460DBD">
        <w:rPr>
          <w:rFonts w:eastAsia="Times New Roman" w:cstheme="minorHAnsi"/>
          <w:lang w:eastAsia="it-IT"/>
        </w:rPr>
        <w:t xml:space="preserve"> il proprio contributo nel ridurre le disuguaglianze e le prassi discriminatorie legate alla religione, al sesso, all’età, alla disabilità e alla condizione economica ne</w:t>
      </w:r>
      <w:r>
        <w:rPr>
          <w:rFonts w:eastAsia="Times New Roman" w:cstheme="minorHAnsi"/>
          <w:lang w:eastAsia="it-IT"/>
        </w:rPr>
        <w:t xml:space="preserve">i </w:t>
      </w:r>
      <w:r w:rsidRPr="00247D34">
        <w:rPr>
          <w:rFonts w:eastAsia="Times New Roman" w:cstheme="minorHAnsi"/>
          <w:lang w:eastAsia="it-IT"/>
        </w:rPr>
        <w:t>confronti   delle   persone   maggiormente   vulnerabili,   in   particolare   delle   minoranze   cristiane,  nel Governatorato  di  Ninive</w:t>
      </w:r>
      <w:r>
        <w:rPr>
          <w:rFonts w:eastAsia="Times New Roman" w:cstheme="minorHAnsi"/>
          <w:lang w:eastAsia="it-IT"/>
        </w:rPr>
        <w:t xml:space="preserve">; </w:t>
      </w:r>
      <w:r w:rsidR="00021B12">
        <w:rPr>
          <w:rFonts w:eastAsia="Times New Roman" w:cstheme="minorHAnsi"/>
          <w:lang w:eastAsia="it-IT"/>
        </w:rPr>
        <w:t>“</w:t>
      </w:r>
      <w:r w:rsidR="00021B12">
        <w:t xml:space="preserve">Programma per la resilienza ed il ritorno nel governatorato di Ninive tramite approccio integrato nei settori educativo, sanitario e di </w:t>
      </w:r>
      <w:proofErr w:type="spellStart"/>
      <w:r w:rsidR="00021B12">
        <w:t>livelihood</w:t>
      </w:r>
      <w:proofErr w:type="spellEnd"/>
      <w:r w:rsidR="00021B12">
        <w:t xml:space="preserve">”, nel quale FOCSIV collabora a migliorare l’accesso </w:t>
      </w:r>
      <w:r w:rsidR="00021B12" w:rsidRPr="00675911">
        <w:t>e l</w:t>
      </w:r>
      <w:r w:rsidR="00021B12">
        <w:t>a</w:t>
      </w:r>
      <w:r w:rsidR="00021B12" w:rsidRPr="00675911">
        <w:t xml:space="preserve"> qualità dei servizi di istruzione per le comunità vulnerabili del Governatorato di Ninive</w:t>
      </w:r>
      <w:r w:rsidR="00021B12">
        <w:t>.</w:t>
      </w:r>
    </w:p>
    <w:p w14:paraId="61918E08"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b/>
          <w:bCs/>
          <w:lang w:eastAsia="it-IT"/>
        </w:rPr>
        <w:t>Referenti</w:t>
      </w:r>
    </w:p>
    <w:p w14:paraId="2802BE9F"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lang w:eastAsia="it-IT"/>
        </w:rPr>
        <w:t xml:space="preserve">Il Coordinatore progetto riferisce direttamente con il responsabile designato presso la sede FOCSIV di Roma, via mail, via </w:t>
      </w:r>
      <w:proofErr w:type="spellStart"/>
      <w:r w:rsidRPr="00460DBD">
        <w:rPr>
          <w:rFonts w:eastAsia="Times New Roman" w:cstheme="minorHAnsi"/>
          <w:lang w:eastAsia="it-IT"/>
        </w:rPr>
        <w:t>skype</w:t>
      </w:r>
      <w:proofErr w:type="spellEnd"/>
      <w:r w:rsidRPr="00460DBD">
        <w:rPr>
          <w:rFonts w:eastAsia="Times New Roman" w:cstheme="minorHAnsi"/>
          <w:lang w:eastAsia="it-IT"/>
        </w:rPr>
        <w:t xml:space="preserve"> e linea telefonica.</w:t>
      </w:r>
    </w:p>
    <w:p w14:paraId="0C579AF4"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lang w:eastAsia="it-IT"/>
        </w:rPr>
        <w:t>Il candidato è responsabile della redazione dei verbali sulle decisioni assunte in coordinamento come indicato sopra.</w:t>
      </w:r>
    </w:p>
    <w:p w14:paraId="17E0372B"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b/>
          <w:bCs/>
          <w:lang w:eastAsia="it-IT"/>
        </w:rPr>
        <w:t>Obiettivo</w:t>
      </w:r>
    </w:p>
    <w:p w14:paraId="0FB12CC3"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lang w:eastAsia="it-IT"/>
        </w:rPr>
        <w:t>Il candidato, personale espatriato, sarà responsabile del coordinamento, implementazione e supervisione di tutte le attività di progetto, seguendo le normative specifiche menzionate nello strumento del bando ufficiale edito dalla Agenzia Italiana per la Cooperazione allo Sviluppo ‐ AICS.</w:t>
      </w:r>
    </w:p>
    <w:p w14:paraId="1B0EFAE6"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lang w:eastAsia="it-IT"/>
        </w:rPr>
        <w:t>Il Coordinatore progetto opera in qualità di responsabile del Team Gestionale e si avvale della collaborazione del personale in loco.</w:t>
      </w:r>
    </w:p>
    <w:p w14:paraId="28BC1D07"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b/>
          <w:bCs/>
          <w:lang w:eastAsia="it-IT"/>
        </w:rPr>
        <w:t>Principali Responsabilità</w:t>
      </w:r>
    </w:p>
    <w:p w14:paraId="53B2565B"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lang w:eastAsia="it-IT"/>
        </w:rPr>
        <w:t>Il Coordinatore progetto FOCSIV è responsabile di:</w:t>
      </w:r>
    </w:p>
    <w:p w14:paraId="7BA7BF77" w14:textId="77777777" w:rsidR="00460DBD" w:rsidRPr="00460DBD" w:rsidRDefault="00460DBD" w:rsidP="00460DBD">
      <w:pPr>
        <w:numPr>
          <w:ilvl w:val="0"/>
          <w:numId w:val="1"/>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Assumere la responsabilità generale circa il buon andamento di tutte le attività progettuali e delle relazioni tra le risorse umane previste dal progetto e quelle esterne;</w:t>
      </w:r>
    </w:p>
    <w:p w14:paraId="6D693356" w14:textId="77777777" w:rsidR="00460DBD" w:rsidRPr="00460DBD" w:rsidRDefault="00460DBD" w:rsidP="00460DBD">
      <w:pPr>
        <w:numPr>
          <w:ilvl w:val="0"/>
          <w:numId w:val="1"/>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lastRenderedPageBreak/>
        <w:t>Coordinare a livello operativo le attività di progetto, in collaborazione con gli altri partner;</w:t>
      </w:r>
    </w:p>
    <w:p w14:paraId="77E354DD" w14:textId="77777777" w:rsidR="00460DBD" w:rsidRPr="00460DBD" w:rsidRDefault="00460DBD" w:rsidP="00460DBD">
      <w:pPr>
        <w:numPr>
          <w:ilvl w:val="0"/>
          <w:numId w:val="1"/>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Coordinare lo sviluppo e la preparazione di piani di lavoro, rapporti e budget per tutte le attività del programma;</w:t>
      </w:r>
    </w:p>
    <w:p w14:paraId="673B8E68" w14:textId="77777777" w:rsidR="00460DBD" w:rsidRPr="00460DBD" w:rsidRDefault="00460DBD" w:rsidP="00460DBD">
      <w:pPr>
        <w:numPr>
          <w:ilvl w:val="0"/>
          <w:numId w:val="1"/>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Elaborare strategie appropriate per garantire un uso efficiente delle risorse disponibili, sulla base della conoscenza delle tendenze in atto nella regione;</w:t>
      </w:r>
    </w:p>
    <w:p w14:paraId="72D309D0" w14:textId="77777777" w:rsidR="00460DBD" w:rsidRPr="00460DBD" w:rsidRDefault="00460DBD" w:rsidP="00460DBD">
      <w:pPr>
        <w:numPr>
          <w:ilvl w:val="0"/>
          <w:numId w:val="1"/>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Effettuare un monitoraggio tempestivo dei progressi delle attività di progetto e garantire revisioni mensili dei piani di lavoro secondo il cronogramma delineato;</w:t>
      </w:r>
    </w:p>
    <w:p w14:paraId="252C6F31" w14:textId="77777777" w:rsidR="00460DBD" w:rsidRPr="00460DBD" w:rsidRDefault="00460DBD" w:rsidP="00460DBD">
      <w:pPr>
        <w:numPr>
          <w:ilvl w:val="0"/>
          <w:numId w:val="1"/>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Supervisionare l’implementazione delle attività di monitoraggio, valutazione e reporting, seguendo le linee guida fornite e supportando il personale impiegato;</w:t>
      </w:r>
    </w:p>
    <w:p w14:paraId="34B283BE" w14:textId="77777777" w:rsidR="00460DBD" w:rsidRPr="00460DBD" w:rsidRDefault="00460DBD" w:rsidP="00460DBD">
      <w:pPr>
        <w:numPr>
          <w:ilvl w:val="0"/>
          <w:numId w:val="1"/>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Coordinare e garantire collegamenti e sinergie con i partner locali e lo staff di progetto attraverso incontri periodici di coordinamento;</w:t>
      </w:r>
    </w:p>
    <w:p w14:paraId="3F74DACD" w14:textId="77777777" w:rsidR="00460DBD" w:rsidRPr="00460DBD" w:rsidRDefault="00460DBD" w:rsidP="00460DBD">
      <w:pPr>
        <w:numPr>
          <w:ilvl w:val="0"/>
          <w:numId w:val="1"/>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Redigere rapporti e rivedere note ufficiali per uso interno e da sottoporre al co‐esecutore.</w:t>
      </w:r>
    </w:p>
    <w:p w14:paraId="00FACEF5"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b/>
          <w:bCs/>
          <w:lang w:eastAsia="it-IT"/>
        </w:rPr>
        <w:t>REQUISITI</w:t>
      </w:r>
    </w:p>
    <w:p w14:paraId="30E2305F"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b/>
          <w:bCs/>
          <w:lang w:eastAsia="it-IT"/>
        </w:rPr>
        <w:t>Conoscenze:</w:t>
      </w:r>
    </w:p>
    <w:p w14:paraId="70667C29" w14:textId="77777777" w:rsidR="00460DBD" w:rsidRPr="00460DBD" w:rsidRDefault="00460DBD" w:rsidP="00460DBD">
      <w:pPr>
        <w:numPr>
          <w:ilvl w:val="0"/>
          <w:numId w:val="2"/>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Laurea magistrale in cooperazione allo sviluppo, scienze politiche o discipline correlate,  con competenze tecniche in gestione finanziaria e delle risorse umane;</w:t>
      </w:r>
    </w:p>
    <w:p w14:paraId="26B61975" w14:textId="77777777" w:rsidR="00460DBD" w:rsidRPr="00460DBD" w:rsidRDefault="00460DBD" w:rsidP="00460DBD">
      <w:pPr>
        <w:numPr>
          <w:ilvl w:val="0"/>
          <w:numId w:val="2"/>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Ottima conoscenza della lingua inglese scritta e parlata;</w:t>
      </w:r>
    </w:p>
    <w:p w14:paraId="32FB7698" w14:textId="77777777" w:rsidR="00460DBD" w:rsidRPr="00460DBD" w:rsidRDefault="00460DBD" w:rsidP="00460DBD">
      <w:pPr>
        <w:numPr>
          <w:ilvl w:val="0"/>
          <w:numId w:val="2"/>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Madrelingua italiano;</w:t>
      </w:r>
    </w:p>
    <w:p w14:paraId="74017DEE" w14:textId="77777777" w:rsidR="00460DBD" w:rsidRPr="00460DBD" w:rsidRDefault="00460DBD" w:rsidP="00460DBD">
      <w:pPr>
        <w:numPr>
          <w:ilvl w:val="0"/>
          <w:numId w:val="2"/>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Requisito preferenziale: conoscenza della lingua araba.</w:t>
      </w:r>
    </w:p>
    <w:p w14:paraId="7849160F"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b/>
          <w:bCs/>
          <w:lang w:eastAsia="it-IT"/>
        </w:rPr>
        <w:t>Competenze:</w:t>
      </w:r>
    </w:p>
    <w:p w14:paraId="26E02E5E" w14:textId="15D7F16A" w:rsidR="00460DBD" w:rsidRPr="00460DBD" w:rsidRDefault="00460DBD" w:rsidP="00460DBD">
      <w:pPr>
        <w:numPr>
          <w:ilvl w:val="0"/>
          <w:numId w:val="3"/>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 xml:space="preserve">Almeno </w:t>
      </w:r>
      <w:r w:rsidR="003F240B">
        <w:rPr>
          <w:rFonts w:eastAsia="Times New Roman" w:cstheme="minorHAnsi"/>
          <w:lang w:eastAsia="it-IT"/>
        </w:rPr>
        <w:t>3</w:t>
      </w:r>
      <w:r w:rsidRPr="00460DBD">
        <w:rPr>
          <w:rFonts w:eastAsia="Times New Roman" w:cstheme="minorHAnsi"/>
          <w:lang w:eastAsia="it-IT"/>
        </w:rPr>
        <w:t xml:space="preserve"> anni di esperienza in gestione di progetti di sviluppo, in situazioni di tensioni  politiche, sociali, ambientali;</w:t>
      </w:r>
    </w:p>
    <w:p w14:paraId="015F9BCD" w14:textId="77777777" w:rsidR="00460DBD" w:rsidRPr="00460DBD" w:rsidRDefault="00460DBD" w:rsidP="00460DBD">
      <w:pPr>
        <w:numPr>
          <w:ilvl w:val="0"/>
          <w:numId w:val="3"/>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Pregressa esperienza con l’AICS;</w:t>
      </w:r>
    </w:p>
    <w:p w14:paraId="4BE8BE2B" w14:textId="77777777" w:rsidR="00460DBD" w:rsidRPr="00460DBD" w:rsidRDefault="00460DBD" w:rsidP="00460DBD">
      <w:pPr>
        <w:numPr>
          <w:ilvl w:val="0"/>
          <w:numId w:val="3"/>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Preferibile esperienza nella gestione di progetti multi‐settoriali;</w:t>
      </w:r>
    </w:p>
    <w:p w14:paraId="3AD46864" w14:textId="77777777" w:rsidR="00460DBD" w:rsidRPr="00460DBD" w:rsidRDefault="00460DBD" w:rsidP="00460DBD">
      <w:pPr>
        <w:numPr>
          <w:ilvl w:val="0"/>
          <w:numId w:val="3"/>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Preferibile esperienza nella gestione di partner di varia tipologia.</w:t>
      </w:r>
    </w:p>
    <w:p w14:paraId="01B5916F" w14:textId="77777777" w:rsidR="00460DBD" w:rsidRPr="00460DBD" w:rsidRDefault="00460DBD" w:rsidP="00460DBD">
      <w:pPr>
        <w:numPr>
          <w:ilvl w:val="0"/>
          <w:numId w:val="3"/>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Preferibile esperienza nell’area geografica di riferimento del progetto</w:t>
      </w:r>
    </w:p>
    <w:p w14:paraId="2D98FF48"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b/>
          <w:bCs/>
          <w:lang w:eastAsia="it-IT"/>
        </w:rPr>
        <w:t>Capacità tecniche e psico‐attitudinali:</w:t>
      </w:r>
    </w:p>
    <w:p w14:paraId="61862A39" w14:textId="77777777" w:rsidR="00460DBD" w:rsidRPr="00460DBD" w:rsidRDefault="00460DBD" w:rsidP="00460DBD">
      <w:pPr>
        <w:numPr>
          <w:ilvl w:val="0"/>
          <w:numId w:val="4"/>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Capacità strategica di analizzare contesti complessi, valutando rischi e bisogni;</w:t>
      </w:r>
    </w:p>
    <w:p w14:paraId="730EBEF8" w14:textId="77777777" w:rsidR="00460DBD" w:rsidRPr="00460DBD" w:rsidRDefault="00460DBD" w:rsidP="00460DBD">
      <w:pPr>
        <w:numPr>
          <w:ilvl w:val="0"/>
          <w:numId w:val="4"/>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Capacità di supervisionare gli aspetti operativi del progetto;</w:t>
      </w:r>
    </w:p>
    <w:p w14:paraId="17C13060" w14:textId="77777777" w:rsidR="00460DBD" w:rsidRPr="00460DBD" w:rsidRDefault="00460DBD" w:rsidP="00460DBD">
      <w:pPr>
        <w:numPr>
          <w:ilvl w:val="0"/>
          <w:numId w:val="4"/>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Capacità di coordinamento e supervisione dello staff locale e dei partner di progetto;</w:t>
      </w:r>
    </w:p>
    <w:p w14:paraId="69698526" w14:textId="77777777" w:rsidR="00460DBD" w:rsidRPr="00460DBD" w:rsidRDefault="00460DBD" w:rsidP="00460DBD">
      <w:pPr>
        <w:numPr>
          <w:ilvl w:val="0"/>
          <w:numId w:val="4"/>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 xml:space="preserve">Elevate capacità interpersonali con una forte attitudine al </w:t>
      </w:r>
      <w:proofErr w:type="spellStart"/>
      <w:r w:rsidRPr="00460DBD">
        <w:rPr>
          <w:rFonts w:eastAsia="Times New Roman" w:cstheme="minorHAnsi"/>
          <w:lang w:eastAsia="it-IT"/>
        </w:rPr>
        <w:t>problem‐solving</w:t>
      </w:r>
      <w:proofErr w:type="spellEnd"/>
      <w:r w:rsidRPr="00460DBD">
        <w:rPr>
          <w:rFonts w:eastAsia="Times New Roman" w:cstheme="minorHAnsi"/>
          <w:lang w:eastAsia="it-IT"/>
        </w:rPr>
        <w:t xml:space="preserve"> e al lavoro di squadra;</w:t>
      </w:r>
    </w:p>
    <w:p w14:paraId="1025FE71" w14:textId="77777777" w:rsidR="00460DBD" w:rsidRPr="00460DBD" w:rsidRDefault="00460DBD" w:rsidP="00460DBD">
      <w:pPr>
        <w:numPr>
          <w:ilvl w:val="0"/>
          <w:numId w:val="4"/>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Ottime conoscenze informatiche e dei sistemi di rendicontazione;</w:t>
      </w:r>
    </w:p>
    <w:p w14:paraId="1C9EDD4A" w14:textId="77777777" w:rsidR="00460DBD" w:rsidRPr="00460DBD" w:rsidRDefault="00460DBD" w:rsidP="00460DBD">
      <w:pPr>
        <w:numPr>
          <w:ilvl w:val="0"/>
          <w:numId w:val="4"/>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Ottima capacità di flessibilità e di adattamento;</w:t>
      </w:r>
    </w:p>
    <w:p w14:paraId="159C281E" w14:textId="77777777" w:rsidR="00460DBD" w:rsidRPr="00460DBD" w:rsidRDefault="00460DBD" w:rsidP="00460DBD">
      <w:pPr>
        <w:numPr>
          <w:ilvl w:val="0"/>
          <w:numId w:val="4"/>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Affidabilità, puntualità e scrupolosità.</w:t>
      </w:r>
    </w:p>
    <w:p w14:paraId="22BBBE46" w14:textId="77777777" w:rsidR="00460DBD" w:rsidRPr="00460DBD" w:rsidRDefault="00460DBD" w:rsidP="00460DBD">
      <w:pPr>
        <w:spacing w:after="150" w:line="240" w:lineRule="auto"/>
        <w:rPr>
          <w:rFonts w:eastAsia="Times New Roman" w:cstheme="minorHAnsi"/>
          <w:lang w:eastAsia="it-IT"/>
        </w:rPr>
      </w:pPr>
      <w:r w:rsidRPr="00460DBD">
        <w:rPr>
          <w:rFonts w:eastAsia="Times New Roman" w:cstheme="minorHAnsi"/>
          <w:b/>
          <w:bCs/>
          <w:lang w:eastAsia="it-IT"/>
        </w:rPr>
        <w:t>I candidati interessati possono presentare la propria candidatura inviando all’ indirizzo e-mail  </w:t>
      </w:r>
      <w:hyperlink r:id="rId5" w:history="1">
        <w:r w:rsidRPr="00460DBD">
          <w:rPr>
            <w:rFonts w:eastAsia="Times New Roman" w:cstheme="minorHAnsi"/>
            <w:b/>
            <w:bCs/>
            <w:u w:val="single"/>
            <w:lang w:eastAsia="it-IT"/>
          </w:rPr>
          <w:t>focsiv@focsiv.it</w:t>
        </w:r>
      </w:hyperlink>
      <w:r w:rsidRPr="00460DBD">
        <w:rPr>
          <w:rFonts w:eastAsia="Times New Roman" w:cstheme="minorHAnsi"/>
          <w:b/>
          <w:bCs/>
          <w:lang w:eastAsia="it-IT"/>
        </w:rPr>
        <w:t> </w:t>
      </w:r>
      <w:r w:rsidRPr="00460DBD">
        <w:rPr>
          <w:rFonts w:eastAsia="Times New Roman" w:cstheme="minorHAnsi"/>
          <w:lang w:eastAsia="it-IT"/>
        </w:rPr>
        <w:t> </w:t>
      </w:r>
      <w:r w:rsidRPr="00460DBD">
        <w:rPr>
          <w:rFonts w:eastAsia="Times New Roman" w:cstheme="minorHAnsi"/>
          <w:b/>
          <w:bCs/>
          <w:lang w:eastAsia="it-IT"/>
        </w:rPr>
        <w:t>la seguente documentazione,</w:t>
      </w:r>
      <w:r w:rsidRPr="00460DBD">
        <w:rPr>
          <w:rFonts w:eastAsia="Times New Roman" w:cstheme="minorHAnsi"/>
          <w:lang w:eastAsia="it-IT"/>
        </w:rPr>
        <w:t>  indicando nell’oggetto della mail “COORDINATORE PROGETTO –Iraq”:</w:t>
      </w:r>
    </w:p>
    <w:p w14:paraId="177F3FD3" w14:textId="77777777" w:rsidR="00460DBD" w:rsidRPr="00460DBD" w:rsidRDefault="00460DBD" w:rsidP="00460DBD">
      <w:pPr>
        <w:numPr>
          <w:ilvl w:val="0"/>
          <w:numId w:val="5"/>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CV aggiornato in italiano e/o inglese con l’autorizzazione al trattamento dei dati personali (Reg. UE 2016/679 – GDPR) </w:t>
      </w:r>
    </w:p>
    <w:p w14:paraId="07C04491" w14:textId="77777777" w:rsidR="00460DBD" w:rsidRPr="00460DBD" w:rsidRDefault="00460DBD" w:rsidP="00460DBD">
      <w:pPr>
        <w:numPr>
          <w:ilvl w:val="0"/>
          <w:numId w:val="5"/>
        </w:numPr>
        <w:spacing w:before="100" w:beforeAutospacing="1" w:after="100" w:afterAutospacing="1" w:line="240" w:lineRule="auto"/>
        <w:ind w:left="495"/>
        <w:rPr>
          <w:rFonts w:eastAsia="Times New Roman" w:cstheme="minorHAnsi"/>
          <w:lang w:eastAsia="it-IT"/>
        </w:rPr>
      </w:pPr>
      <w:r w:rsidRPr="00460DBD">
        <w:rPr>
          <w:rFonts w:eastAsia="Times New Roman" w:cstheme="minorHAnsi"/>
          <w:lang w:eastAsia="it-IT"/>
        </w:rPr>
        <w:t>Lettera motivazionale in italiano/inglese che riporti in modo chiaro e sintetico perché si ritiene la propria candidatura sia in linea con la posizione offerta e almeno 2 referenze complete (nome, cognome, ruolo, e-mail e numero di telefono).  </w:t>
      </w:r>
    </w:p>
    <w:p w14:paraId="76132A04" w14:textId="41EE3886" w:rsidR="005012F5" w:rsidRPr="00D04140" w:rsidRDefault="00460DBD" w:rsidP="00D04140">
      <w:pPr>
        <w:spacing w:after="150" w:line="240" w:lineRule="auto"/>
        <w:rPr>
          <w:rFonts w:eastAsia="Times New Roman" w:cstheme="minorHAnsi"/>
          <w:lang w:eastAsia="it-IT"/>
        </w:rPr>
      </w:pPr>
      <w:r w:rsidRPr="00460DBD">
        <w:rPr>
          <w:rFonts w:eastAsia="Times New Roman" w:cstheme="minorHAnsi"/>
          <w:b/>
          <w:bCs/>
          <w:lang w:eastAsia="it-IT"/>
        </w:rPr>
        <w:t xml:space="preserve">Scadenza invio candidature: </w:t>
      </w:r>
      <w:r w:rsidR="00247D34">
        <w:rPr>
          <w:rFonts w:eastAsia="Times New Roman" w:cstheme="minorHAnsi"/>
          <w:b/>
          <w:bCs/>
          <w:lang w:eastAsia="it-IT"/>
        </w:rPr>
        <w:t>30 luglio</w:t>
      </w:r>
      <w:r w:rsidRPr="00460DBD">
        <w:rPr>
          <w:rFonts w:eastAsia="Times New Roman" w:cstheme="minorHAnsi"/>
          <w:b/>
          <w:bCs/>
          <w:lang w:eastAsia="it-IT"/>
        </w:rPr>
        <w:t xml:space="preserve"> </w:t>
      </w:r>
      <w:r w:rsidR="00247D34">
        <w:rPr>
          <w:rFonts w:eastAsia="Times New Roman" w:cstheme="minorHAnsi"/>
          <w:b/>
          <w:bCs/>
          <w:lang w:eastAsia="it-IT"/>
        </w:rPr>
        <w:t>2023</w:t>
      </w:r>
    </w:p>
    <w:sectPr w:rsidR="005012F5" w:rsidRPr="00D041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3F3C"/>
    <w:multiLevelType w:val="multilevel"/>
    <w:tmpl w:val="270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8698E"/>
    <w:multiLevelType w:val="multilevel"/>
    <w:tmpl w:val="949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83599"/>
    <w:multiLevelType w:val="multilevel"/>
    <w:tmpl w:val="D95E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F5885"/>
    <w:multiLevelType w:val="multilevel"/>
    <w:tmpl w:val="6D4E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F420D8"/>
    <w:multiLevelType w:val="multilevel"/>
    <w:tmpl w:val="7E44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BD"/>
    <w:rsid w:val="00021B12"/>
    <w:rsid w:val="00247D34"/>
    <w:rsid w:val="003F240B"/>
    <w:rsid w:val="00460DBD"/>
    <w:rsid w:val="005012F5"/>
    <w:rsid w:val="00501AA6"/>
    <w:rsid w:val="005E4F48"/>
    <w:rsid w:val="006669E1"/>
    <w:rsid w:val="006A3B10"/>
    <w:rsid w:val="008A16B7"/>
    <w:rsid w:val="009517C5"/>
    <w:rsid w:val="009C1B13"/>
    <w:rsid w:val="00B21CC3"/>
    <w:rsid w:val="00C31CDE"/>
    <w:rsid w:val="00C61B6B"/>
    <w:rsid w:val="00D04140"/>
    <w:rsid w:val="00E2579B"/>
    <w:rsid w:val="00E573AF"/>
    <w:rsid w:val="00F027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5993"/>
  <w15:chartTrackingRefBased/>
  <w15:docId w15:val="{00A3EF5C-EC29-4A89-B92C-74521C91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60DB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60DBD"/>
    <w:rPr>
      <w:b/>
      <w:bCs/>
    </w:rPr>
  </w:style>
  <w:style w:type="character" w:styleId="Collegamentoipertestuale">
    <w:name w:val="Hyperlink"/>
    <w:basedOn w:val="Carpredefinitoparagrafo"/>
    <w:uiPriority w:val="99"/>
    <w:semiHidden/>
    <w:unhideWhenUsed/>
    <w:rsid w:val="00460D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191146">
      <w:bodyDiv w:val="1"/>
      <w:marLeft w:val="0"/>
      <w:marRight w:val="0"/>
      <w:marTop w:val="0"/>
      <w:marBottom w:val="0"/>
      <w:divBdr>
        <w:top w:val="none" w:sz="0" w:space="0" w:color="auto"/>
        <w:left w:val="none" w:sz="0" w:space="0" w:color="auto"/>
        <w:bottom w:val="none" w:sz="0" w:space="0" w:color="auto"/>
        <w:right w:val="none" w:sz="0" w:space="0" w:color="auto"/>
      </w:divBdr>
      <w:divsChild>
        <w:div w:id="566644460">
          <w:marLeft w:val="0"/>
          <w:marRight w:val="0"/>
          <w:marTop w:val="0"/>
          <w:marBottom w:val="0"/>
          <w:divBdr>
            <w:top w:val="none" w:sz="0" w:space="0" w:color="auto"/>
            <w:left w:val="none" w:sz="0" w:space="0" w:color="auto"/>
            <w:bottom w:val="none" w:sz="0" w:space="0" w:color="auto"/>
            <w:right w:val="none" w:sz="0" w:space="0" w:color="auto"/>
          </w:divBdr>
          <w:divsChild>
            <w:div w:id="152071103">
              <w:marLeft w:val="0"/>
              <w:marRight w:val="0"/>
              <w:marTop w:val="0"/>
              <w:marBottom w:val="0"/>
              <w:divBdr>
                <w:top w:val="none" w:sz="0" w:space="0" w:color="auto"/>
                <w:left w:val="none" w:sz="0" w:space="0" w:color="auto"/>
                <w:bottom w:val="none" w:sz="0" w:space="0" w:color="auto"/>
                <w:right w:val="none" w:sz="0" w:space="0" w:color="auto"/>
              </w:divBdr>
              <w:divsChild>
                <w:div w:id="1413234326">
                  <w:marLeft w:val="-225"/>
                  <w:marRight w:val="-225"/>
                  <w:marTop w:val="0"/>
                  <w:marBottom w:val="0"/>
                  <w:divBdr>
                    <w:top w:val="none" w:sz="0" w:space="0" w:color="auto"/>
                    <w:left w:val="none" w:sz="0" w:space="0" w:color="auto"/>
                    <w:bottom w:val="none" w:sz="0" w:space="0" w:color="auto"/>
                    <w:right w:val="none" w:sz="0" w:space="0" w:color="auto"/>
                  </w:divBdr>
                  <w:divsChild>
                    <w:div w:id="158859813">
                      <w:marLeft w:val="0"/>
                      <w:marRight w:val="0"/>
                      <w:marTop w:val="0"/>
                      <w:marBottom w:val="0"/>
                      <w:divBdr>
                        <w:top w:val="none" w:sz="0" w:space="0" w:color="auto"/>
                        <w:left w:val="none" w:sz="0" w:space="0" w:color="auto"/>
                        <w:bottom w:val="none" w:sz="0" w:space="0" w:color="auto"/>
                        <w:right w:val="none" w:sz="0" w:space="0" w:color="auto"/>
                      </w:divBdr>
                      <w:divsChild>
                        <w:div w:id="2114938177">
                          <w:marLeft w:val="0"/>
                          <w:marRight w:val="0"/>
                          <w:marTop w:val="0"/>
                          <w:marBottom w:val="0"/>
                          <w:divBdr>
                            <w:top w:val="none" w:sz="0" w:space="0" w:color="auto"/>
                            <w:left w:val="none" w:sz="0" w:space="0" w:color="auto"/>
                            <w:bottom w:val="none" w:sz="0" w:space="0" w:color="auto"/>
                            <w:right w:val="none" w:sz="0" w:space="0" w:color="auto"/>
                          </w:divBdr>
                          <w:divsChild>
                            <w:div w:id="24526992">
                              <w:marLeft w:val="0"/>
                              <w:marRight w:val="0"/>
                              <w:marTop w:val="0"/>
                              <w:marBottom w:val="0"/>
                              <w:divBdr>
                                <w:top w:val="none" w:sz="0" w:space="0" w:color="auto"/>
                                <w:left w:val="none" w:sz="0" w:space="0" w:color="auto"/>
                                <w:bottom w:val="none" w:sz="0" w:space="0" w:color="auto"/>
                                <w:right w:val="none" w:sz="0" w:space="0" w:color="auto"/>
                              </w:divBdr>
                              <w:divsChild>
                                <w:div w:id="4779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csiv@focsiv.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Novella</dc:creator>
  <cp:keywords/>
  <dc:description/>
  <cp:lastModifiedBy>Massimo</cp:lastModifiedBy>
  <cp:revision>2</cp:revision>
  <dcterms:created xsi:type="dcterms:W3CDTF">2023-07-18T09:22:00Z</dcterms:created>
  <dcterms:modified xsi:type="dcterms:W3CDTF">2023-07-18T09:22:00Z</dcterms:modified>
</cp:coreProperties>
</file>